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电子胃镜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技术参数</w:t>
      </w:r>
    </w:p>
    <w:p>
      <w:pPr>
        <w:rPr>
          <w:rFonts w:hint="eastAsia" w:ascii="新宋体" w:hAnsi="新宋体" w:eastAsia="新宋体"/>
        </w:rPr>
      </w:pPr>
    </w:p>
    <w:p>
      <w:pPr>
        <w:rPr>
          <w:rFonts w:hint="eastAsia" w:ascii="宋体" w:hAnsi="宋体"/>
        </w:rPr>
      </w:pPr>
      <w:r>
        <w:rPr>
          <w:rFonts w:ascii="宋体" w:hAnsi="宋体" w:cs="Arial"/>
          <w:kern w:val="0"/>
          <w:szCs w:val="21"/>
        </w:rPr>
        <w:t>1.</w:t>
      </w:r>
      <w:r>
        <w:rPr>
          <w:rFonts w:ascii="宋体" w:hAnsi="宋体"/>
          <w:kern w:val="0"/>
          <w:szCs w:val="21"/>
        </w:rPr>
        <w:t xml:space="preserve">  </w:t>
      </w:r>
      <w:r>
        <w:rPr>
          <w:rFonts w:hint="eastAsia" w:ascii="宋体" w:hAnsi="宋体" w:cs="Arial"/>
          <w:kern w:val="0"/>
          <w:sz w:val="28"/>
          <w:szCs w:val="28"/>
        </w:rPr>
        <w:t>※</w:t>
      </w:r>
      <w:r>
        <w:rPr>
          <w:rFonts w:hint="eastAsia" w:ascii="宋体" w:hAnsi="宋体" w:cs="Arial"/>
          <w:kern w:val="0"/>
          <w:szCs w:val="21"/>
        </w:rPr>
        <w:t>镜身：具有软硬度调节功能；</w:t>
      </w:r>
    </w:p>
    <w:p>
      <w:pPr>
        <w:rPr>
          <w:rFonts w:ascii="宋体" w:hAnsi="宋体"/>
        </w:rPr>
      </w:pPr>
      <w:r>
        <w:rPr>
          <w:rFonts w:ascii="宋体" w:hAnsi="宋体" w:cs="Arial"/>
          <w:kern w:val="0"/>
          <w:szCs w:val="21"/>
        </w:rPr>
        <w:t>2.</w:t>
      </w:r>
      <w:r>
        <w:rPr>
          <w:rFonts w:ascii="宋体" w:hAnsi="宋体"/>
          <w:kern w:val="0"/>
          <w:szCs w:val="21"/>
        </w:rPr>
        <w:t xml:space="preserve">  </w:t>
      </w:r>
      <w:r>
        <w:rPr>
          <w:rFonts w:hint="eastAsia" w:ascii="宋体" w:hAnsi="宋体" w:cs="Arial"/>
          <w:kern w:val="0"/>
          <w:sz w:val="28"/>
          <w:szCs w:val="28"/>
        </w:rPr>
        <w:t>※</w:t>
      </w:r>
      <w:r>
        <w:rPr>
          <w:rFonts w:hint="eastAsia" w:ascii="宋体" w:hAnsi="宋体" w:cs="Arial"/>
          <w:kern w:val="0"/>
          <w:szCs w:val="21"/>
        </w:rPr>
        <w:t>六角型旋钮设计，内置链条式设计；</w:t>
      </w:r>
    </w:p>
    <w:p>
      <w:pPr>
        <w:rPr>
          <w:rFonts w:hint="eastAsia" w:ascii="宋体" w:hAnsi="宋体"/>
        </w:rPr>
      </w:pPr>
      <w:r>
        <w:rPr>
          <w:rFonts w:hint="eastAsia"/>
        </w:rPr>
        <w:t>3．</w:t>
      </w:r>
      <w:r>
        <w:rPr>
          <w:rFonts w:hint="eastAsia" w:ascii="宋体" w:hAnsi="宋体" w:cs="Arial"/>
          <w:kern w:val="0"/>
          <w:sz w:val="28"/>
          <w:szCs w:val="28"/>
        </w:rPr>
        <w:t>※</w:t>
      </w:r>
      <w:r>
        <w:rPr>
          <w:rFonts w:hint="eastAsia"/>
        </w:rPr>
        <w:t>视野角： 140</w:t>
      </w:r>
      <w:r>
        <w:rPr>
          <w:rFonts w:hint="eastAsia" w:ascii="宋体" w:hAnsi="宋体"/>
        </w:rPr>
        <w:t>°、视野方向： 0°直视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4. 景深：3-100mm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5．</w:t>
      </w:r>
      <w:r>
        <w:rPr>
          <w:rFonts w:hint="eastAsia" w:ascii="宋体" w:hAnsi="宋体" w:cs="Arial"/>
          <w:kern w:val="0"/>
          <w:sz w:val="28"/>
          <w:szCs w:val="28"/>
        </w:rPr>
        <w:t>※</w:t>
      </w:r>
      <w:r>
        <w:rPr>
          <w:rFonts w:hint="eastAsia" w:ascii="宋体" w:hAnsi="宋体"/>
        </w:rPr>
        <w:t>先端部   外径</w:t>
      </w:r>
      <w:r>
        <w:rPr>
          <w:rFonts w:hint="eastAsia" w:ascii="宋体" w:hAnsi="宋体" w:cs="Arial"/>
          <w:kern w:val="0"/>
          <w:szCs w:val="21"/>
        </w:rPr>
        <w:t>≤9</w:t>
      </w:r>
      <w:r>
        <w:rPr>
          <w:rFonts w:hint="eastAsia" w:ascii="宋体" w:hAnsi="宋体"/>
        </w:rPr>
        <w:t>.8mm，插入部   外径</w:t>
      </w:r>
      <w:r>
        <w:rPr>
          <w:rFonts w:hint="eastAsia" w:ascii="宋体" w:hAnsi="宋体" w:cs="Arial"/>
          <w:kern w:val="0"/>
          <w:szCs w:val="21"/>
        </w:rPr>
        <w:t>≤9</w:t>
      </w:r>
      <w:r>
        <w:rPr>
          <w:rFonts w:hint="eastAsia" w:ascii="宋体" w:hAnsi="宋体"/>
        </w:rPr>
        <w:t>.5mm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6．</w:t>
      </w:r>
      <w:r>
        <w:rPr>
          <w:rFonts w:hint="eastAsia" w:ascii="宋体" w:hAnsi="宋体" w:cs="Arial"/>
          <w:kern w:val="0"/>
          <w:sz w:val="28"/>
          <w:szCs w:val="28"/>
        </w:rPr>
        <w:t>※</w:t>
      </w:r>
      <w:r>
        <w:rPr>
          <w:rFonts w:hint="eastAsia" w:ascii="宋体" w:hAnsi="宋体"/>
        </w:rPr>
        <w:t>弯曲角度：    上</w:t>
      </w:r>
      <w:r>
        <w:rPr>
          <w:rFonts w:hint="eastAsia" w:ascii="宋体" w:hAnsi="宋体" w:cs="Arial"/>
          <w:kern w:val="0"/>
          <w:szCs w:val="21"/>
        </w:rPr>
        <w:t>≥</w:t>
      </w:r>
      <w:r>
        <w:rPr>
          <w:rFonts w:hint="eastAsia" w:ascii="宋体" w:hAnsi="宋体"/>
        </w:rPr>
        <w:t>210°、下</w:t>
      </w:r>
      <w:r>
        <w:rPr>
          <w:rFonts w:hint="eastAsia" w:ascii="宋体" w:hAnsi="宋体" w:cs="Arial"/>
          <w:kern w:val="0"/>
          <w:szCs w:val="21"/>
        </w:rPr>
        <w:t>≥</w:t>
      </w:r>
      <w:r>
        <w:rPr>
          <w:rFonts w:hint="eastAsia" w:ascii="宋体" w:hAnsi="宋体"/>
        </w:rPr>
        <w:t>90°、右</w:t>
      </w:r>
      <w:r>
        <w:rPr>
          <w:rFonts w:hint="eastAsia" w:ascii="宋体" w:hAnsi="宋体" w:cs="Arial"/>
          <w:kern w:val="0"/>
          <w:szCs w:val="21"/>
        </w:rPr>
        <w:t>≥</w:t>
      </w:r>
      <w:r>
        <w:rPr>
          <w:rFonts w:hint="eastAsia" w:ascii="宋体" w:hAnsi="宋体"/>
        </w:rPr>
        <w:t>100°、左</w:t>
      </w:r>
      <w:r>
        <w:rPr>
          <w:rFonts w:hint="eastAsia" w:ascii="宋体" w:hAnsi="宋体" w:cs="Arial"/>
          <w:kern w:val="0"/>
          <w:szCs w:val="21"/>
        </w:rPr>
        <w:t>≥</w:t>
      </w:r>
      <w:r>
        <w:rPr>
          <w:rFonts w:hint="eastAsia" w:ascii="宋体" w:hAnsi="宋体"/>
        </w:rPr>
        <w:t>100°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7．</w:t>
      </w:r>
      <w:r>
        <w:rPr>
          <w:rFonts w:hint="eastAsia" w:ascii="宋体" w:hAnsi="宋体" w:cs="Arial"/>
          <w:kern w:val="0"/>
          <w:sz w:val="28"/>
          <w:szCs w:val="28"/>
        </w:rPr>
        <w:t>※</w:t>
      </w:r>
      <w:r>
        <w:rPr>
          <w:rFonts w:hint="eastAsia" w:ascii="宋体" w:hAnsi="宋体"/>
        </w:rPr>
        <w:t>有效长度</w:t>
      </w:r>
      <w:r>
        <w:rPr>
          <w:rFonts w:hint="eastAsia" w:ascii="宋体" w:hAnsi="宋体" w:cs="Arial"/>
          <w:kern w:val="0"/>
          <w:szCs w:val="21"/>
        </w:rPr>
        <w:t>≥</w:t>
      </w:r>
      <w:r>
        <w:rPr>
          <w:rFonts w:hint="eastAsia" w:ascii="宋体" w:hAnsi="宋体"/>
        </w:rPr>
        <w:t>1030mm，全长</w:t>
      </w:r>
      <w:r>
        <w:rPr>
          <w:rFonts w:hint="eastAsia" w:ascii="宋体" w:hAnsi="宋体" w:cs="Arial"/>
          <w:kern w:val="0"/>
          <w:szCs w:val="21"/>
        </w:rPr>
        <w:t>≥</w:t>
      </w:r>
      <w:r>
        <w:rPr>
          <w:rFonts w:hint="eastAsia" w:ascii="宋体" w:hAnsi="宋体"/>
        </w:rPr>
        <w:t>1350mm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8．</w:t>
      </w:r>
      <w:r>
        <w:rPr>
          <w:rFonts w:hint="eastAsia" w:ascii="宋体" w:hAnsi="宋体" w:cs="Arial"/>
          <w:kern w:val="0"/>
          <w:sz w:val="28"/>
          <w:szCs w:val="28"/>
        </w:rPr>
        <w:t>※</w:t>
      </w:r>
      <w:r>
        <w:rPr>
          <w:rFonts w:hint="eastAsia" w:ascii="宋体" w:hAnsi="宋体"/>
        </w:rPr>
        <w:t>钳子管道 内径</w:t>
      </w:r>
      <w:r>
        <w:rPr>
          <w:rFonts w:hint="eastAsia" w:ascii="宋体" w:hAnsi="宋体" w:cs="Arial"/>
          <w:kern w:val="0"/>
          <w:szCs w:val="21"/>
        </w:rPr>
        <w:t>≥</w:t>
      </w:r>
      <w:r>
        <w:rPr>
          <w:rFonts w:hint="eastAsia" w:ascii="宋体" w:hAnsi="宋体"/>
        </w:rPr>
        <w:t>2.8mm</w:t>
      </w:r>
    </w:p>
    <w:p>
      <w:pPr>
        <w:rPr>
          <w:rFonts w:hint="eastAsia" w:ascii="宋体" w:hAnsi="宋体"/>
        </w:rPr>
      </w:pPr>
      <w:r>
        <w:rPr>
          <w:rFonts w:hint="eastAsia" w:ascii="宋体" w:hAnsi="宋体" w:cs="Arial"/>
          <w:kern w:val="0"/>
          <w:szCs w:val="21"/>
        </w:rPr>
        <w:t xml:space="preserve">9． </w:t>
      </w:r>
      <w:r>
        <w:rPr>
          <w:rFonts w:hint="eastAsia" w:ascii="宋体" w:hAnsi="宋体"/>
        </w:rPr>
        <w:t xml:space="preserve">激光兼容性   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10．高频兼容性                </w:t>
      </w:r>
    </w:p>
    <w:p>
      <w:pPr>
        <w:spacing w:line="360" w:lineRule="auto"/>
        <w:ind w:left="210" w:hanging="210" w:hangingChars="100"/>
        <w:rPr>
          <w:rFonts w:hint="eastAsia" w:ascii="宋体" w:hAnsi="宋体"/>
        </w:rPr>
      </w:pPr>
      <w:r>
        <w:rPr>
          <w:rFonts w:hint="eastAsia" w:ascii="宋体" w:hAnsi="宋体"/>
        </w:rPr>
        <w:t>11．</w:t>
      </w:r>
      <w:r>
        <w:rPr>
          <w:rFonts w:hint="eastAsia" w:ascii="宋体" w:hAnsi="宋体" w:cs="Arial"/>
          <w:kern w:val="0"/>
          <w:sz w:val="28"/>
          <w:szCs w:val="28"/>
        </w:rPr>
        <w:t>※</w:t>
      </w:r>
      <w:r>
        <w:rPr>
          <w:rFonts w:hint="eastAsia" w:ascii="宋体" w:hAnsi="宋体"/>
        </w:rPr>
        <w:t xml:space="preserve">内镜具有信息记忆功能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12.  最小可视距离</w:t>
      </w:r>
      <w:r>
        <w:rPr>
          <w:rFonts w:hint="eastAsia" w:ascii="宋体" w:hAnsi="宋体" w:cs="Arial"/>
          <w:kern w:val="0"/>
          <w:szCs w:val="21"/>
        </w:rPr>
        <w:t>≤3</w:t>
      </w:r>
      <w:r>
        <w:rPr>
          <w:rFonts w:hint="eastAsia" w:ascii="宋体" w:hAnsi="宋体"/>
        </w:rPr>
        <w:t>mm</w:t>
      </w:r>
    </w:p>
    <w:p/>
    <w:p>
      <w:pPr>
        <w:rPr>
          <w:rFonts w:hint="eastAsia" w:ascii="新宋体" w:hAnsi="新宋体" w:eastAsia="新宋体"/>
        </w:rPr>
      </w:pPr>
    </w:p>
    <w:p>
      <w:pPr>
        <w:rPr>
          <w:rFonts w:hint="eastAsia" w:ascii="新宋体" w:hAnsi="新宋体" w:eastAsia="新宋体"/>
        </w:rPr>
      </w:pPr>
    </w:p>
    <w:p/>
    <w:sectPr>
      <w:headerReference r:id="rId3" w:type="default"/>
      <w:pgSz w:w="11906" w:h="16838"/>
      <w:pgMar w:top="1134" w:right="1021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73434"/>
    <w:rsid w:val="38273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2017-04-21T00:14:00Z</dcterms:created>
  <dc:creator>Administrator</dc:creator>
  <cp:lastModifiedBy>Administrator</cp:lastModifiedBy>
  <dcterms:modified xsi:type="dcterms:W3CDTF">2017-04-21T00:15:11Z</dcterms:modified>
  <dc:title>电子胃镜技术参数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