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ascii="宋体" w:cs="黑体"/>
          <w:b/>
          <w:sz w:val="28"/>
          <w:szCs w:val="28"/>
        </w:rPr>
      </w:pPr>
      <w:r>
        <w:rPr>
          <w:rFonts w:hint="eastAsia" w:ascii="宋体" w:hAnsi="宋体" w:cs="黑体"/>
          <w:b/>
          <w:sz w:val="28"/>
          <w:szCs w:val="28"/>
        </w:rPr>
        <w:t>心理测评系统参数</w:t>
      </w:r>
    </w:p>
    <w:p>
      <w:pPr>
        <w:rPr>
          <w:rFonts w:ascii="宋体" w:cs="黑体"/>
          <w:b/>
          <w:sz w:val="28"/>
          <w:szCs w:val="28"/>
        </w:rPr>
      </w:pPr>
      <w:r>
        <w:rPr>
          <w:rFonts w:hint="eastAsia" w:ascii="宋体" w:hAnsi="宋体" w:cs="黑体"/>
          <w:b/>
          <w:sz w:val="28"/>
          <w:szCs w:val="28"/>
        </w:rPr>
        <w:t>（一）、软件部分</w:t>
      </w:r>
    </w:p>
    <w:p>
      <w:pPr>
        <w:pStyle w:val="2"/>
        <w:rPr>
          <w:rFonts w:ascii="宋体" w:eastAsia="宋体" w:cs="宋体"/>
          <w:b/>
          <w:sz w:val="24"/>
          <w:szCs w:val="24"/>
        </w:rPr>
      </w:pPr>
      <w:r>
        <w:rPr>
          <w:rFonts w:hint="eastAsia" w:ascii="宋体" w:eastAsia="宋体"/>
          <w:color w:val="000000"/>
          <w:sz w:val="24"/>
          <w:szCs w:val="24"/>
        </w:rPr>
        <w:t>一、专业认证：</w:t>
      </w:r>
      <w:r>
        <w:rPr>
          <w:rFonts w:hint="eastAsia" w:ascii="宋体" w:eastAsia="宋体" w:cs="宋体"/>
          <w:sz w:val="24"/>
          <w:szCs w:val="24"/>
        </w:rPr>
        <w:t>国家版权局颁发的软件著作权证</w:t>
      </w:r>
      <w:r>
        <w:rPr>
          <w:rFonts w:hint="eastAsia" w:ascii="宋体" w:eastAsia="宋体" w:cs="宋体"/>
          <w:b/>
          <w:sz w:val="24"/>
          <w:szCs w:val="24"/>
        </w:rPr>
        <w:t>；</w:t>
      </w:r>
    </w:p>
    <w:p>
      <w:pPr>
        <w:pStyle w:val="2"/>
        <w:rPr>
          <w:rFonts w:ascii="宋体" w:eastAsia="宋体" w:cs="宋体"/>
          <w:sz w:val="24"/>
          <w:szCs w:val="24"/>
        </w:rPr>
      </w:pPr>
      <w:r>
        <w:rPr>
          <w:rFonts w:hint="eastAsia" w:ascii="宋体" w:eastAsia="宋体" w:cs="宋体"/>
          <w:b/>
          <w:sz w:val="24"/>
          <w:szCs w:val="24"/>
        </w:rPr>
        <w:t>二、</w:t>
      </w:r>
      <w:r>
        <w:rPr>
          <w:rFonts w:hint="eastAsia" w:ascii="宋体" w:eastAsia="宋体" w:cs="宋体"/>
          <w:b w:val="0"/>
          <w:bCs/>
          <w:sz w:val="24"/>
          <w:szCs w:val="24"/>
        </w:rPr>
        <w:t>由两</w:t>
      </w:r>
      <w:r>
        <w:rPr>
          <w:rFonts w:hint="eastAsia" w:ascii="宋体" w:eastAsia="宋体" w:cs="宋体"/>
          <w:sz w:val="24"/>
          <w:szCs w:val="24"/>
        </w:rPr>
        <w:t>部分组成；医疗心理测评软件和人格障碍测评软件；</w:t>
      </w:r>
    </w:p>
    <w:p>
      <w:pPr>
        <w:pStyle w:val="2"/>
        <w:rPr>
          <w:rFonts w:ascii="宋体" w:eastAsia="宋体" w:cs="宋体"/>
          <w:b/>
          <w:sz w:val="28"/>
          <w:szCs w:val="28"/>
        </w:rPr>
      </w:pPr>
      <w:r>
        <w:rPr>
          <w:rFonts w:ascii="宋体" w:eastAsia="宋体" w:cs="宋体"/>
          <w:b/>
          <w:sz w:val="28"/>
          <w:szCs w:val="28"/>
        </w:rPr>
        <w:t>A</w:t>
      </w:r>
      <w:r>
        <w:rPr>
          <w:rFonts w:hint="eastAsia" w:ascii="宋体" w:eastAsia="宋体" w:cs="宋体"/>
          <w:b/>
          <w:sz w:val="28"/>
          <w:szCs w:val="28"/>
        </w:rPr>
        <w:t>医疗心理测评软件：</w:t>
      </w:r>
    </w:p>
    <w:p>
      <w:pPr>
        <w:widowControl/>
        <w:adjustRightInd w:val="0"/>
        <w:snapToGrid w:val="0"/>
        <w:spacing w:line="360" w:lineRule="exact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 w:cs="宋体"/>
          <w:b/>
          <w:sz w:val="24"/>
        </w:rPr>
        <w:t>一、</w:t>
      </w:r>
      <w:r>
        <w:rPr>
          <w:rFonts w:hint="eastAsia" w:ascii="宋体" w:hAnsi="宋体"/>
          <w:color w:val="000000"/>
          <w:kern w:val="0"/>
          <w:sz w:val="24"/>
        </w:rPr>
        <w:t>量表组成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系统提供</w:t>
      </w:r>
      <w:r>
        <w:rPr>
          <w:rFonts w:ascii="宋体" w:hAnsi="宋体"/>
          <w:kern w:val="0"/>
          <w:sz w:val="24"/>
        </w:rPr>
        <w:t>87</w:t>
      </w:r>
      <w:r>
        <w:rPr>
          <w:rFonts w:hint="eastAsia" w:ascii="宋体" w:hAnsi="宋体" w:cs="宋体"/>
          <w:kern w:val="0"/>
          <w:sz w:val="24"/>
        </w:rPr>
        <w:t>个专业量表（部分典型量表见下文）</w:t>
      </w:r>
    </w:p>
    <w:p>
      <w:pPr>
        <w:widowControl/>
        <w:adjustRightInd w:val="0"/>
        <w:snapToGrid w:val="0"/>
        <w:spacing w:line="360" w:lineRule="exact"/>
        <w:ind w:left="48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）人格类：明尼苏达多相人格调查表；卡特尔</w:t>
      </w:r>
      <w:r>
        <w:rPr>
          <w:rFonts w:ascii="宋体" w:hAnsi="宋体"/>
          <w:kern w:val="0"/>
          <w:sz w:val="24"/>
        </w:rPr>
        <w:t>16</w:t>
      </w:r>
      <w:r>
        <w:rPr>
          <w:rFonts w:hint="eastAsia" w:ascii="宋体" w:hAnsi="宋体" w:cs="宋体"/>
          <w:kern w:val="0"/>
          <w:sz w:val="24"/>
        </w:rPr>
        <w:t>种个性测试</w:t>
      </w:r>
    </w:p>
    <w:p>
      <w:pPr>
        <w:widowControl/>
        <w:adjustRightInd w:val="0"/>
        <w:snapToGrid w:val="0"/>
        <w:spacing w:line="360" w:lineRule="exact"/>
        <w:ind w:left="48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）智力类：团体智力测验；瑞文高级推理测验</w:t>
      </w:r>
    </w:p>
    <w:p>
      <w:pPr>
        <w:widowControl/>
        <w:adjustRightInd w:val="0"/>
        <w:snapToGrid w:val="0"/>
        <w:spacing w:line="360" w:lineRule="exact"/>
        <w:ind w:left="48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）心理卫生综合评定类：</w:t>
      </w:r>
      <w:r>
        <w:rPr>
          <w:rFonts w:ascii="宋体" w:hAnsi="宋体"/>
          <w:kern w:val="0"/>
          <w:sz w:val="24"/>
        </w:rPr>
        <w:t>90</w:t>
      </w:r>
      <w:r>
        <w:rPr>
          <w:rFonts w:hint="eastAsia" w:ascii="宋体" w:hAnsi="宋体" w:cs="宋体"/>
          <w:kern w:val="0"/>
          <w:sz w:val="24"/>
        </w:rPr>
        <w:t>项症状清单；康奈尔医学指数</w:t>
      </w:r>
    </w:p>
    <w:p>
      <w:pPr>
        <w:widowControl/>
        <w:adjustRightInd w:val="0"/>
        <w:snapToGrid w:val="0"/>
        <w:spacing w:line="360" w:lineRule="exact"/>
        <w:ind w:left="48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>4</w:t>
      </w:r>
      <w:r>
        <w:rPr>
          <w:rFonts w:hint="eastAsia" w:ascii="宋体" w:hAnsi="宋体" w:cs="宋体"/>
          <w:kern w:val="0"/>
          <w:sz w:val="24"/>
        </w:rPr>
        <w:t>）生活质量与幸福感类：生活满意度量表；总体幸福感量表</w:t>
      </w:r>
    </w:p>
    <w:p>
      <w:pPr>
        <w:widowControl/>
        <w:adjustRightInd w:val="0"/>
        <w:snapToGrid w:val="0"/>
        <w:spacing w:line="360" w:lineRule="exact"/>
        <w:ind w:left="48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）应激及相关类：防御方式问卷；简易应对方式问卷</w:t>
      </w:r>
    </w:p>
    <w:p>
      <w:pPr>
        <w:widowControl/>
        <w:adjustRightInd w:val="0"/>
        <w:snapToGrid w:val="0"/>
        <w:spacing w:line="360" w:lineRule="exact"/>
        <w:ind w:left="48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>6</w:t>
      </w:r>
      <w:r>
        <w:rPr>
          <w:rFonts w:hint="eastAsia" w:ascii="宋体" w:hAnsi="宋体" w:cs="宋体"/>
          <w:kern w:val="0"/>
          <w:sz w:val="24"/>
        </w:rPr>
        <w:t>）情绪类：社交焦虑量表；流调用抑郁自评量表</w:t>
      </w:r>
    </w:p>
    <w:p>
      <w:pPr>
        <w:widowControl/>
        <w:adjustRightInd w:val="0"/>
        <w:snapToGrid w:val="0"/>
        <w:spacing w:line="360" w:lineRule="exact"/>
        <w:ind w:left="48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>7</w:t>
      </w:r>
      <w:r>
        <w:rPr>
          <w:rFonts w:hint="eastAsia" w:ascii="宋体" w:hAnsi="宋体" w:cs="宋体"/>
          <w:kern w:val="0"/>
          <w:sz w:val="24"/>
        </w:rPr>
        <w:t>）家庭关系类：家庭环境量表；婚姻质量问卷</w:t>
      </w:r>
    </w:p>
    <w:p>
      <w:pPr>
        <w:widowControl/>
        <w:adjustRightInd w:val="0"/>
        <w:snapToGrid w:val="0"/>
        <w:spacing w:line="360" w:lineRule="exact"/>
        <w:ind w:left="48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>8</w:t>
      </w:r>
      <w:r>
        <w:rPr>
          <w:rFonts w:hint="eastAsia" w:ascii="宋体" w:hAnsi="宋体" w:cs="宋体"/>
          <w:kern w:val="0"/>
          <w:sz w:val="24"/>
        </w:rPr>
        <w:t>）精神障碍类：简明精神病量表，阳性症状量表</w:t>
      </w:r>
    </w:p>
    <w:p>
      <w:pPr>
        <w:widowControl/>
        <w:adjustRightInd w:val="0"/>
        <w:snapToGrid w:val="0"/>
        <w:spacing w:line="360" w:lineRule="exact"/>
        <w:ind w:left="48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>9</w:t>
      </w:r>
      <w:r>
        <w:rPr>
          <w:rFonts w:hint="eastAsia" w:ascii="宋体" w:hAnsi="宋体" w:cs="宋体"/>
          <w:kern w:val="0"/>
          <w:sz w:val="24"/>
        </w:rPr>
        <w:t>）儿童及青少年相关类：儿童行为问卷；青少年生活事件量表</w:t>
      </w:r>
    </w:p>
    <w:p>
      <w:pPr>
        <w:pStyle w:val="2"/>
        <w:ind w:firstLine="480" w:firstLineChars="200"/>
        <w:rPr>
          <w:rFonts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（</w:t>
      </w:r>
      <w:r>
        <w:rPr>
          <w:rFonts w:ascii="宋体" w:eastAsia="宋体"/>
          <w:sz w:val="24"/>
          <w:szCs w:val="24"/>
        </w:rPr>
        <w:t>10</w:t>
      </w:r>
      <w:r>
        <w:rPr>
          <w:rFonts w:hint="eastAsia" w:ascii="宋体" w:eastAsia="宋体" w:cs="宋体"/>
          <w:sz w:val="24"/>
          <w:szCs w:val="24"/>
        </w:rPr>
        <w:t>）健康状况与生存质量评定：健康状况问卷；生存质量量表</w:t>
      </w:r>
    </w:p>
    <w:p>
      <w:pPr>
        <w:pStyle w:val="2"/>
        <w:rPr>
          <w:rFonts w:ascii="宋体" w:eastAsia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二、</w:t>
      </w:r>
      <w:r>
        <w:rPr>
          <w:rFonts w:hint="eastAsia" w:ascii="宋体" w:eastAsia="宋体"/>
          <w:sz w:val="24"/>
          <w:szCs w:val="24"/>
        </w:rPr>
        <w:t>系统功能：</w:t>
      </w:r>
    </w:p>
    <w:p>
      <w:pPr>
        <w:widowControl/>
        <w:spacing w:beforeLines="50" w:afterLines="50"/>
        <w:jc w:val="left"/>
        <w:rPr>
          <w:rFonts w:ascii="宋体" w:cs="宋体"/>
          <w:kern w:val="0"/>
          <w:sz w:val="24"/>
        </w:rPr>
      </w:pPr>
      <w:r>
        <w:rPr>
          <w:rFonts w:ascii="宋体" w:hAnsi="宋体"/>
          <w:kern w:val="0"/>
          <w:sz w:val="24"/>
        </w:rPr>
        <w:t>1.</w:t>
      </w:r>
      <w:r>
        <w:rPr>
          <w:rFonts w:hint="eastAsia" w:ascii="宋体" w:hAnsi="宋体" w:cs="宋体"/>
          <w:kern w:val="0"/>
          <w:sz w:val="24"/>
        </w:rPr>
        <w:t>整体化管理平台：系统将医院各科室、门诊部为病患提供心理测评的需求整合，满足各科室主任、医生、护士长等医护人员在医院名部门都能及时的使用系统；</w:t>
      </w:r>
    </w:p>
    <w:p>
      <w:pPr>
        <w:widowControl/>
        <w:spacing w:beforeLines="50"/>
        <w:jc w:val="left"/>
        <w:rPr>
          <w:rFonts w:ascii="宋体" w:cs="宋体"/>
          <w:kern w:val="0"/>
          <w:sz w:val="24"/>
        </w:rPr>
      </w:pPr>
      <w:r>
        <w:rPr>
          <w:rFonts w:ascii="宋体" w:hAnsi="宋体"/>
          <w:kern w:val="0"/>
          <w:sz w:val="24"/>
        </w:rPr>
        <w:t>2.</w:t>
      </w:r>
      <w:r>
        <w:rPr>
          <w:rFonts w:hint="eastAsia" w:ascii="宋体" w:hAnsi="宋体" w:cs="宋体"/>
          <w:kern w:val="0"/>
          <w:sz w:val="24"/>
        </w:rPr>
        <w:t>网络化多人在线测评：采用</w:t>
      </w:r>
      <w:r>
        <w:rPr>
          <w:rFonts w:ascii="宋体" w:hAnsi="宋体"/>
          <w:kern w:val="0"/>
          <w:sz w:val="24"/>
        </w:rPr>
        <w:t>IE</w:t>
      </w:r>
      <w:r>
        <w:rPr>
          <w:rFonts w:hint="eastAsia" w:ascii="宋体" w:hAnsi="宋体" w:cs="宋体"/>
          <w:kern w:val="0"/>
          <w:sz w:val="24"/>
        </w:rPr>
        <w:t>浏览器访问方式，只需在服务器端安装软件后，即可以在全院各科室、病区进行在线心理测评，查阅病患测评报告等；</w:t>
      </w:r>
    </w:p>
    <w:p>
      <w:pPr>
        <w:widowControl/>
        <w:spacing w:beforeLines="50" w:afterLines="50"/>
        <w:jc w:val="left"/>
        <w:rPr>
          <w:rFonts w:ascii="宋体" w:cs="宋体"/>
          <w:kern w:val="0"/>
          <w:sz w:val="24"/>
        </w:rPr>
      </w:pPr>
      <w:r>
        <w:rPr>
          <w:rFonts w:ascii="宋体" w:hAnsi="宋体"/>
          <w:kern w:val="0"/>
          <w:sz w:val="24"/>
        </w:rPr>
        <w:t>3.</w:t>
      </w:r>
      <w:r>
        <w:rPr>
          <w:rFonts w:hint="eastAsia" w:ascii="宋体" w:hAnsi="宋体" w:cs="宋体"/>
          <w:kern w:val="0"/>
          <w:sz w:val="24"/>
        </w:rPr>
        <w:t>丰富多样的报告：病患完成心理测试后，所有测评数据统储存于服务器，医护人员通过系统的报告查询功能后即可马上查看报告，系统自动根据测评数据生成测试报告，防止人为篡改测评报告内容。包括三种形式报告内容：普通报告、体检报告、住院报告；</w:t>
      </w:r>
    </w:p>
    <w:p>
      <w:pPr>
        <w:widowControl/>
        <w:spacing w:afterLines="5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）普通报告：包括测评者基本信息、因子得分、诊断结果、医生意见、数据及图表等；</w:t>
      </w:r>
    </w:p>
    <w:p>
      <w:pPr>
        <w:widowControl/>
        <w:spacing w:afterLines="5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）住院报告：包括测评者历次报告的因子分、诊断结果、趋势图等；</w:t>
      </w:r>
    </w:p>
    <w:p>
      <w:pPr>
        <w:widowControl/>
        <w:spacing w:afterLines="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）体验报告：包括测评者各项体验测验的因子分及体检综合意见等；</w:t>
      </w:r>
    </w:p>
    <w:p>
      <w:pPr>
        <w:widowControl/>
        <w:spacing w:beforeLines="50" w:afterLines="5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4.</w:t>
      </w:r>
      <w:r>
        <w:rPr>
          <w:rFonts w:hint="eastAsia" w:ascii="宋体" w:hAnsi="宋体" w:cs="宋体"/>
          <w:kern w:val="0"/>
          <w:sz w:val="24"/>
        </w:rPr>
        <w:t>独到的诊断功能：系统自动对测验数据进行分析判断，生成相对应的参考诊断报告，大大提高了医生的诊断速度。医生可以结合自己的工作经验，对受测者的报告或系统的自动报告模式进行修改（该功能目前尚属全国首创）。部分量表带有管理者详细报告，能自动提示受测者的极端选项。同时系统还根据临床需求设计有部分量表的历次测查趋势图，方便管理者追踪受测者的心理问题变化情况；</w:t>
      </w:r>
    </w:p>
    <w:p>
      <w:pPr>
        <w:widowControl/>
        <w:spacing w:beforeLines="50" w:afterLines="50"/>
        <w:jc w:val="left"/>
        <w:rPr>
          <w:rFonts w:ascii="宋体" w:cs="宋体"/>
          <w:kern w:val="0"/>
          <w:sz w:val="24"/>
        </w:rPr>
      </w:pPr>
      <w:r>
        <w:rPr>
          <w:rFonts w:ascii="宋体" w:hAnsi="宋体"/>
          <w:kern w:val="0"/>
          <w:sz w:val="24"/>
        </w:rPr>
        <w:t>5.</w:t>
      </w:r>
      <w:r>
        <w:rPr>
          <w:rFonts w:hint="eastAsia" w:ascii="宋体" w:hAnsi="宋体" w:cs="宋体"/>
          <w:kern w:val="0"/>
          <w:sz w:val="24"/>
        </w:rPr>
        <w:t>完善的数据管理：系统完整记录了受测者测评的所有数据原始记录。除对测验数据进行查询、打印等基本操作外，管理者还可通过系统专门设计的数据统计和统计报表功能，根据不同的性别、年龄、民族、文化程度等因素对数据进行分类检索、整体状况查询及部分统计计算；</w:t>
      </w:r>
    </w:p>
    <w:p>
      <w:pPr>
        <w:widowControl/>
        <w:spacing w:beforeLines="50" w:afterLines="50"/>
        <w:jc w:val="left"/>
        <w:rPr>
          <w:rFonts w:ascii="宋体" w:cs="宋体"/>
          <w:kern w:val="0"/>
          <w:sz w:val="24"/>
        </w:rPr>
      </w:pPr>
      <w:r>
        <w:rPr>
          <w:rFonts w:ascii="宋体" w:hAnsi="宋体"/>
          <w:kern w:val="0"/>
          <w:sz w:val="24"/>
        </w:rPr>
        <w:t>6.</w:t>
      </w:r>
      <w:r>
        <w:rPr>
          <w:rFonts w:hint="eastAsia" w:ascii="宋体" w:hAnsi="宋体" w:cs="宋体"/>
          <w:kern w:val="0"/>
          <w:sz w:val="24"/>
        </w:rPr>
        <w:t>灵活的统计报表：经过一段时间测评数据的累积，医院科研人员可病患群体具有共性心理问题和倾向进行分析。通过设定不同报表条件，生成相应总报表与人员报表，以百分比例、详细数字的形式对人员情况进行分析；</w:t>
      </w:r>
    </w:p>
    <w:p>
      <w:pPr>
        <w:widowControl/>
        <w:spacing w:afterLines="50"/>
        <w:jc w:val="left"/>
        <w:rPr>
          <w:rFonts w:ascii="宋体" w:cs="宋体"/>
          <w:kern w:val="0"/>
          <w:sz w:val="24"/>
        </w:rPr>
      </w:pPr>
      <w:r>
        <w:rPr>
          <w:rFonts w:ascii="宋体" w:hAnsi="宋体"/>
          <w:kern w:val="0"/>
          <w:sz w:val="24"/>
        </w:rPr>
        <w:t>7.</w:t>
      </w:r>
      <w:r>
        <w:rPr>
          <w:rFonts w:hint="eastAsia" w:ascii="宋体" w:hAnsi="宋体" w:cs="宋体"/>
          <w:kern w:val="0"/>
          <w:sz w:val="24"/>
        </w:rPr>
        <w:t>多版面打印报告内容输出：针对各医院报告打印格式不一致，系统设置了</w:t>
      </w:r>
      <w:r>
        <w:rPr>
          <w:rFonts w:ascii="宋体" w:hAnsi="宋体"/>
          <w:kern w:val="0"/>
          <w:sz w:val="24"/>
        </w:rPr>
        <w:t>A4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B5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16K</w:t>
      </w:r>
      <w:r>
        <w:rPr>
          <w:rFonts w:hint="eastAsia" w:ascii="宋体" w:hAnsi="宋体" w:cs="宋体"/>
          <w:kern w:val="0"/>
          <w:sz w:val="24"/>
        </w:rPr>
        <w:t>等三种版面的打印格式，并且可以自由指定报告打印内容（包括数据得分、数据图表、重点提示、测评结果等），即保证报告打印的完整性、美观性，也避免敏感数据反馈给病人；</w:t>
      </w:r>
    </w:p>
    <w:p>
      <w:pPr>
        <w:widowControl/>
        <w:spacing w:afterLines="50"/>
        <w:jc w:val="left"/>
        <w:rPr>
          <w:rFonts w:ascii="宋体" w:cs="宋体"/>
          <w:kern w:val="0"/>
          <w:sz w:val="24"/>
        </w:rPr>
      </w:pPr>
      <w:r>
        <w:rPr>
          <w:rFonts w:ascii="宋体" w:hAnsi="宋体"/>
          <w:kern w:val="0"/>
          <w:sz w:val="24"/>
        </w:rPr>
        <w:t>8.</w:t>
      </w:r>
      <w:r>
        <w:rPr>
          <w:rFonts w:hint="eastAsia" w:ascii="宋体" w:hAnsi="宋体" w:cs="宋体"/>
          <w:kern w:val="0"/>
          <w:sz w:val="24"/>
        </w:rPr>
        <w:t>智能多级管理权限模式：系统采用智能多级管理权限模式，各科室的医生、护士只能对指定单个或多个科室病患进行报告查看、量表设定等权限功能；</w:t>
      </w:r>
    </w:p>
    <w:p>
      <w:pPr>
        <w:widowControl/>
        <w:spacing w:afterLines="50"/>
        <w:jc w:val="left"/>
        <w:rPr>
          <w:rFonts w:ascii="宋体" w:cs="宋体"/>
          <w:kern w:val="0"/>
          <w:sz w:val="24"/>
        </w:rPr>
      </w:pPr>
      <w:r>
        <w:rPr>
          <w:rFonts w:ascii="宋体" w:hAnsi="宋体"/>
          <w:kern w:val="0"/>
          <w:sz w:val="24"/>
        </w:rPr>
        <w:t>9.</w:t>
      </w:r>
      <w:r>
        <w:rPr>
          <w:rFonts w:hint="eastAsia" w:ascii="宋体" w:hAnsi="宋体" w:cs="宋体"/>
          <w:kern w:val="0"/>
          <w:sz w:val="24"/>
        </w:rPr>
        <w:t>独特界面风格设置：由最高管理员对系统的测试题目字号、颜色、排版风格、中英文报告类型等，进行统一设定，形成医院独特界面风格；</w:t>
      </w:r>
    </w:p>
    <w:p>
      <w:pPr>
        <w:widowControl/>
        <w:spacing w:afterLines="50"/>
        <w:jc w:val="left"/>
        <w:rPr>
          <w:rFonts w:ascii="宋体" w:cs="宋体"/>
          <w:kern w:val="0"/>
          <w:sz w:val="24"/>
        </w:rPr>
      </w:pPr>
      <w:r>
        <w:rPr>
          <w:rFonts w:ascii="宋体" w:hAnsi="宋体"/>
          <w:kern w:val="0"/>
          <w:sz w:val="24"/>
        </w:rPr>
        <w:t>10.</w:t>
      </w:r>
      <w:r>
        <w:rPr>
          <w:rFonts w:hint="eastAsia" w:ascii="宋体" w:hAnsi="宋体" w:cs="宋体"/>
          <w:kern w:val="0"/>
          <w:sz w:val="24"/>
        </w:rPr>
        <w:t>测评数据导出：根据量表名称，编号，测验日期作为查询条件，导出各量表的测评数据为</w:t>
      </w:r>
      <w:r>
        <w:rPr>
          <w:rFonts w:ascii="宋体" w:hAnsi="宋体"/>
          <w:kern w:val="0"/>
          <w:sz w:val="24"/>
        </w:rPr>
        <w:t>EXCEL</w:t>
      </w:r>
      <w:r>
        <w:rPr>
          <w:rFonts w:hint="eastAsia" w:ascii="宋体" w:hAnsi="宋体" w:cs="宋体"/>
          <w:kern w:val="0"/>
          <w:sz w:val="24"/>
        </w:rPr>
        <w:t>格式，数据内容包括测平者姓名、年龄、性别、因子分、每个答案选项等；</w:t>
      </w:r>
    </w:p>
    <w:p>
      <w:pPr>
        <w:widowControl/>
        <w:spacing w:beforeLines="50" w:afterLines="5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/>
          <w:kern w:val="0"/>
          <w:sz w:val="24"/>
        </w:rPr>
        <w:t>11.</w:t>
      </w:r>
      <w:r>
        <w:rPr>
          <w:rFonts w:hint="eastAsia" w:ascii="宋体" w:hAnsi="宋体" w:cs="宋体"/>
          <w:kern w:val="0"/>
          <w:sz w:val="24"/>
        </w:rPr>
        <w:t>自定义信息扩展：可设置除已有病患基本信息外的十个附加自定义项目，做为医院辅助调查病患的信息内容，且所有项目可以导出</w:t>
      </w:r>
      <w:r>
        <w:rPr>
          <w:rFonts w:ascii="宋体" w:hAnsi="宋体"/>
          <w:kern w:val="0"/>
          <w:sz w:val="24"/>
        </w:rPr>
        <w:t>EXCEL</w:t>
      </w:r>
      <w:r>
        <w:rPr>
          <w:rFonts w:hint="eastAsia" w:ascii="宋体" w:hAnsi="宋体" w:cs="宋体"/>
          <w:kern w:val="0"/>
          <w:sz w:val="24"/>
        </w:rPr>
        <w:t>表；</w:t>
      </w:r>
    </w:p>
    <w:p>
      <w:pPr>
        <w:widowControl/>
        <w:spacing w:beforeLines="50" w:afterLines="50"/>
        <w:jc w:val="left"/>
        <w:rPr>
          <w:rFonts w:ascii="宋体" w:cs="宋体"/>
          <w:kern w:val="0"/>
          <w:sz w:val="24"/>
        </w:rPr>
      </w:pPr>
      <w:r>
        <w:rPr>
          <w:rFonts w:ascii="宋体" w:hAnsi="宋体"/>
          <w:kern w:val="0"/>
          <w:sz w:val="24"/>
        </w:rPr>
        <w:t>12.</w:t>
      </w:r>
      <w:r>
        <w:rPr>
          <w:rFonts w:hint="eastAsia" w:ascii="宋体" w:hAnsi="宋体" w:cs="宋体"/>
          <w:kern w:val="0"/>
          <w:sz w:val="24"/>
        </w:rPr>
        <w:t>必填项目设置：病患所有信息内容均有必填设置，针对病患的哪些信息是医院必须掌握的，则可将该信息设为必填项，以要求病患测试时填写详细；</w:t>
      </w:r>
    </w:p>
    <w:p>
      <w:pPr>
        <w:widowControl/>
        <w:spacing w:beforeLines="50" w:afterLines="50"/>
        <w:jc w:val="left"/>
        <w:rPr>
          <w:rFonts w:ascii="宋体" w:cs="宋体"/>
          <w:kern w:val="0"/>
          <w:sz w:val="24"/>
        </w:rPr>
      </w:pPr>
      <w:r>
        <w:rPr>
          <w:rFonts w:ascii="宋体" w:hAnsi="宋体"/>
          <w:kern w:val="0"/>
          <w:sz w:val="24"/>
        </w:rPr>
        <w:t>13.</w:t>
      </w:r>
      <w:r>
        <w:rPr>
          <w:rFonts w:hint="eastAsia" w:ascii="宋体" w:hAnsi="宋体" w:cs="宋体"/>
          <w:kern w:val="0"/>
          <w:sz w:val="24"/>
        </w:rPr>
        <w:t>中英文报告：系统设置了中英文两种类型报告，满足不同医生查看心理测试报告习惯；</w:t>
      </w:r>
    </w:p>
    <w:p>
      <w:pPr>
        <w:pStyle w:val="2"/>
        <w:rPr>
          <w:rFonts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三、系统设置数据自动备份</w:t>
      </w:r>
      <w:r>
        <w:rPr>
          <w:rFonts w:ascii="宋体" w:eastAsia="宋体"/>
          <w:sz w:val="24"/>
          <w:szCs w:val="24"/>
        </w:rPr>
        <w:t>/</w:t>
      </w:r>
      <w:r>
        <w:rPr>
          <w:rFonts w:hint="eastAsia" w:ascii="宋体" w:eastAsia="宋体" w:cs="宋体"/>
          <w:sz w:val="24"/>
          <w:szCs w:val="24"/>
        </w:rPr>
        <w:t>还原服务，用户可自由设定每周、每日定期对系统测试数据进行备份保存，以避免服务器、网络故障导致数据丢失。</w:t>
      </w:r>
    </w:p>
    <w:p>
      <w:pPr>
        <w:rPr>
          <w:rFonts w:ascii="宋体" w:cs="宋体"/>
          <w:b/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B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zh-CN"/>
        </w:rPr>
        <w:t>人格障碍测评软件</w:t>
      </w:r>
    </w:p>
    <w:p>
      <w:pPr>
        <w:numPr>
          <w:ilvl w:val="0"/>
          <w:numId w:val="1"/>
        </w:numPr>
        <w:tabs>
          <w:tab w:val="left" w:pos="480"/>
        </w:tabs>
        <w:rPr>
          <w:rFonts w:ascii="宋体"/>
        </w:rPr>
      </w:pPr>
      <w:r>
        <w:rPr>
          <w:rFonts w:hint="eastAsia" w:ascii="宋体" w:hAnsi="宋体" w:cs="宋体"/>
          <w:color w:val="000000"/>
          <w:kern w:val="0"/>
          <w:sz w:val="24"/>
        </w:rPr>
        <w:t>量表组成：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1</w:t>
      </w:r>
      <w:r>
        <w:rPr>
          <w:rFonts w:hint="eastAsia" w:ascii="宋体" w:hAnsi="宋体" w:cs="宋体"/>
          <w:color w:val="000000"/>
          <w:kern w:val="0"/>
          <w:sz w:val="24"/>
        </w:rPr>
        <w:t>、量表由</w:t>
      </w:r>
      <w:r>
        <w:rPr>
          <w:rFonts w:ascii="宋体" w:hAnsi="宋体" w:cs="宋体"/>
          <w:color w:val="000000"/>
          <w:kern w:val="0"/>
          <w:sz w:val="24"/>
          <w:lang w:val="zh-CN"/>
        </w:rPr>
        <w:t>PDQC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和</w:t>
      </w:r>
      <w:r>
        <w:rPr>
          <w:rFonts w:ascii="宋体" w:hAnsi="宋体" w:cs="宋体"/>
          <w:color w:val="000000"/>
          <w:kern w:val="0"/>
          <w:sz w:val="24"/>
          <w:lang w:val="zh-CN"/>
        </w:rPr>
        <w:t>SCICP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两个专业心理测试模块量表组成；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rPr>
          <w:rFonts w:ascii="宋体" w:cs="宋体"/>
          <w:color w:val="000000"/>
          <w:kern w:val="0"/>
          <w:sz w:val="24"/>
          <w:lang w:val="zh-CN"/>
        </w:rPr>
      </w:pPr>
      <w:r>
        <w:rPr>
          <w:rFonts w:ascii="宋体" w:hAnsi="宋体" w:cs="宋体"/>
          <w:color w:val="000000"/>
          <w:kern w:val="0"/>
          <w:sz w:val="24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、</w:t>
      </w:r>
      <w:r>
        <w:rPr>
          <w:rFonts w:ascii="宋体" w:hAnsi="宋体" w:cs="宋体"/>
          <w:color w:val="000000"/>
          <w:kern w:val="0"/>
          <w:sz w:val="24"/>
          <w:lang w:val="zh-CN"/>
        </w:rPr>
        <w:t>PDQC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由被测者以自评的形式独立完成，用于人格障碍的初步筛查。通过该部分的测试，能初步鉴别出疑似的八种人格障碍类型（反社会型、冲动型、依赖型、偏执型、焦虑回避型等）；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rPr>
          <w:rFonts w:ascii="宋体" w:cs="宋体"/>
          <w:color w:val="000000"/>
          <w:kern w:val="0"/>
          <w:sz w:val="24"/>
          <w:lang w:val="zh-CN"/>
        </w:rPr>
      </w:pPr>
      <w:r>
        <w:rPr>
          <w:rFonts w:ascii="宋体" w:hAnsi="宋体" w:cs="宋体"/>
          <w:color w:val="000000"/>
          <w:kern w:val="0"/>
          <w:sz w:val="24"/>
          <w:lang w:val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、</w:t>
      </w:r>
      <w:r>
        <w:rPr>
          <w:rFonts w:ascii="宋体" w:hAnsi="宋体" w:cs="宋体"/>
          <w:color w:val="000000"/>
          <w:kern w:val="0"/>
          <w:sz w:val="24"/>
          <w:lang w:val="zh-CN"/>
        </w:rPr>
        <w:t>SCICP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是由专业人员以晤谈（他评）的形式，通过半定式提问方式，结合被测者具体描述和列举详细的实例，诊断出被测者的人格障碍情况（包括多重人障碍）；</w:t>
      </w:r>
    </w:p>
    <w:p>
      <w:pPr>
        <w:ind w:firstLine="240" w:firstLineChars="100"/>
        <w:rPr>
          <w:rFonts w:ascii="宋体" w:cs="宋体"/>
          <w:color w:val="000000"/>
          <w:kern w:val="0"/>
          <w:sz w:val="24"/>
          <w:lang w:val="zh-CN"/>
        </w:rPr>
      </w:pPr>
      <w:r>
        <w:rPr>
          <w:rFonts w:ascii="宋体" w:hAnsi="宋体" w:cs="宋体"/>
          <w:color w:val="000000"/>
          <w:kern w:val="0"/>
          <w:sz w:val="24"/>
          <w:lang w:val="zh-CN"/>
        </w:rPr>
        <w:t>4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、量表遵循</w:t>
      </w:r>
      <w:r>
        <w:rPr>
          <w:rFonts w:ascii="宋体" w:hAnsi="宋体" w:cs="宋体"/>
          <w:color w:val="000000"/>
          <w:kern w:val="0"/>
          <w:sz w:val="24"/>
          <w:lang w:val="zh-CN"/>
        </w:rPr>
        <w:t>CCMD-2-R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评定标准。</w:t>
      </w:r>
    </w:p>
    <w:p>
      <w:pPr>
        <w:rPr>
          <w:rFonts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二、系统功能：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rPr>
          <w:rFonts w:ascii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hAnsi="宋体" w:cs="宋体"/>
          <w:color w:val="000000"/>
          <w:kern w:val="0"/>
          <w:sz w:val="24"/>
          <w:szCs w:val="24"/>
          <w:lang w:val="zh-CN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zh-CN"/>
        </w:rPr>
        <w:t>、基本信息自定义功能：允许用户自由的添加需要记录的信息及信息中的选择内容；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rPr>
          <w:rFonts w:ascii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hAnsi="宋体" w:cs="宋体"/>
          <w:color w:val="000000"/>
          <w:kern w:val="0"/>
          <w:sz w:val="24"/>
          <w:szCs w:val="24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zh-CN"/>
        </w:rPr>
        <w:t>、系统提供针对人格障碍进行干预的措施及典型案例的诊疗方案；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rPr>
          <w:rFonts w:ascii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hAnsi="宋体" w:cs="宋体"/>
          <w:color w:val="000000"/>
          <w:kern w:val="0"/>
          <w:sz w:val="24"/>
          <w:szCs w:val="24"/>
          <w:lang w:val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zh-CN"/>
        </w:rPr>
        <w:t>、数据修改功能；</w:t>
      </w:r>
    </w:p>
    <w:p>
      <w:pPr>
        <w:ind w:firstLine="240" w:firstLineChars="100"/>
        <w:rPr>
          <w:rFonts w:ascii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hAnsi="宋体" w:cs="宋体"/>
          <w:color w:val="000000"/>
          <w:kern w:val="0"/>
          <w:sz w:val="24"/>
          <w:szCs w:val="24"/>
          <w:lang w:val="zh-CN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zh-CN"/>
        </w:rPr>
        <w:t>、统计：可生成统计报表，将每种人格障碍的例数以及在所有八种人格障碍中所占的百分比例、分布情况进行记录，使专业人员能及时了解，全面掌握各种人格障碍的发病及诊疗情况。</w:t>
      </w:r>
    </w:p>
    <w:p>
      <w:pPr>
        <w:ind w:firstLine="240" w:firstLineChars="100"/>
        <w:rPr>
          <w:rFonts w:ascii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zh-CN"/>
        </w:rPr>
        <w:t>三、人格障碍筛查及辅助诊疗系统需提供现场演示。</w:t>
      </w:r>
    </w:p>
    <w:p>
      <w:pPr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zh-CN"/>
        </w:rPr>
        <w:t>（二）、硬件部分配置要求</w:t>
      </w:r>
    </w:p>
    <w:p>
      <w:pPr>
        <w:numPr>
          <w:ilvl w:val="0"/>
          <w:numId w:val="2"/>
        </w:numPr>
        <w:tabs>
          <w:tab w:val="left" w:pos="360"/>
        </w:tabs>
        <w:rPr>
          <w:rFonts w:ascii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zh-CN"/>
        </w:rPr>
        <w:t>病房：主机（含大于</w:t>
      </w:r>
      <w:r>
        <w:rPr>
          <w:rFonts w:ascii="宋体" w:hAnsi="宋体" w:cs="宋体"/>
          <w:color w:val="000000"/>
          <w:kern w:val="0"/>
          <w:sz w:val="24"/>
          <w:szCs w:val="24"/>
          <w:lang w:val="zh-CN"/>
        </w:rPr>
        <w:t>19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zh-CN"/>
        </w:rPr>
        <w:t>寸液晶显示器）一台，</w:t>
      </w:r>
      <w:r>
        <w:rPr>
          <w:rFonts w:ascii="宋体" w:hAnsi="宋体" w:cs="宋体"/>
          <w:color w:val="000000"/>
          <w:kern w:val="0"/>
          <w:sz w:val="24"/>
          <w:szCs w:val="24"/>
          <w:lang w:val="zh-CN"/>
        </w:rPr>
        <w:t>Windows7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zh-CN"/>
        </w:rPr>
        <w:t>操作系统，</w:t>
      </w:r>
      <w:r>
        <w:rPr>
          <w:rFonts w:ascii="宋体" w:hAnsi="宋体" w:cs="宋体"/>
          <w:color w:val="000000"/>
          <w:kern w:val="0"/>
          <w:sz w:val="24"/>
          <w:szCs w:val="24"/>
          <w:lang w:val="zh-CN"/>
        </w:rPr>
        <w:t>ipad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zh-CN"/>
        </w:rPr>
        <w:t>（不小于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9.7英寸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zh-CN"/>
        </w:rPr>
        <w:t>）一台；</w:t>
      </w:r>
    </w:p>
    <w:p>
      <w:pPr>
        <w:numPr>
          <w:ilvl w:val="0"/>
          <w:numId w:val="2"/>
        </w:numPr>
        <w:tabs>
          <w:tab w:val="left" w:pos="360"/>
        </w:tabs>
        <w:rPr>
          <w:rFonts w:ascii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zh-CN"/>
        </w:rPr>
        <w:t>门诊：主机（含大于</w:t>
      </w:r>
      <w:r>
        <w:rPr>
          <w:rFonts w:ascii="宋体" w:hAnsi="宋体" w:cs="宋体"/>
          <w:color w:val="000000"/>
          <w:kern w:val="0"/>
          <w:sz w:val="24"/>
          <w:szCs w:val="24"/>
          <w:lang w:val="zh-CN"/>
        </w:rPr>
        <w:t>19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zh-CN"/>
        </w:rPr>
        <w:t>寸液晶显示器）一台；</w:t>
      </w:r>
    </w:p>
    <w:p>
      <w:pPr>
        <w:numPr>
          <w:ilvl w:val="0"/>
          <w:numId w:val="2"/>
        </w:numPr>
        <w:tabs>
          <w:tab w:val="left" w:pos="360"/>
        </w:tabs>
        <w:rPr>
          <w:rFonts w:ascii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zh-CN"/>
        </w:rPr>
        <w:t>网络连接机（路由器）；</w:t>
      </w:r>
    </w:p>
    <w:p>
      <w:pPr>
        <w:numPr>
          <w:ilvl w:val="0"/>
          <w:numId w:val="2"/>
        </w:numPr>
        <w:tabs>
          <w:tab w:val="left" w:pos="360"/>
        </w:tabs>
        <w:rPr>
          <w:rFonts w:ascii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zh-CN"/>
        </w:rPr>
        <w:t>彩色喷墨打印机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zh-CN"/>
        </w:rPr>
        <w:t>一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zh-CN"/>
        </w:rPr>
        <w:t>台。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 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43928931">
    <w:nsid w:val="6DE81F63"/>
    <w:multiLevelType w:val="multilevel"/>
    <w:tmpl w:val="6DE81F63"/>
    <w:lvl w:ilvl="0" w:tentative="1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100249099">
    <w:nsid w:val="7D2F420B"/>
    <w:multiLevelType w:val="multilevel"/>
    <w:tmpl w:val="7D2F420B"/>
    <w:lvl w:ilvl="0" w:tentative="1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2100249099"/>
  </w:num>
  <w:num w:numId="2">
    <w:abstractNumId w:val="18439289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1C41"/>
    <w:rsid w:val="00122314"/>
    <w:rsid w:val="0051674A"/>
    <w:rsid w:val="00811C41"/>
    <w:rsid w:val="00BE5A3C"/>
    <w:rsid w:val="00FE2951"/>
    <w:rsid w:val="20146A7F"/>
    <w:rsid w:val="21447240"/>
    <w:rsid w:val="224D40DA"/>
    <w:rsid w:val="2D42354A"/>
    <w:rsid w:val="36BB0A5F"/>
    <w:rsid w:val="40DA42FF"/>
    <w:rsid w:val="550E7DA0"/>
    <w:rsid w:val="60052157"/>
    <w:rsid w:val="60482539"/>
    <w:rsid w:val="74CC4473"/>
    <w:rsid w:val="799B2FAB"/>
    <w:rsid w:val="7D882E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tahoma 宋体" w:hAnsi="宋体" w:eastAsia="tahoma 宋体"/>
      <w:kern w:val="0"/>
      <w:sz w:val="15"/>
      <w:szCs w:val="15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5"/>
    <w:link w:val="2"/>
    <w:qFormat/>
    <w:uiPriority w:val="99"/>
    <w:rPr>
      <w:rFonts w:ascii="tahoma 宋体" w:hAnsi="宋体" w:eastAsia="tahoma 宋体" w:cs="Times New Roman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336</Words>
  <Characters>1920</Characters>
  <Lines>16</Lines>
  <Paragraphs>4</Paragraphs>
  <ScaleCrop>false</ScaleCrop>
  <LinksUpToDate>false</LinksUpToDate>
  <CharactersWithSpaces>2252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2016-03-16T03:55:00Z</dcterms:created>
  <dc:creator>thmz</dc:creator>
  <cp:lastModifiedBy>Administrator</cp:lastModifiedBy>
  <dcterms:modified xsi:type="dcterms:W3CDTF">2016-03-23T01:29:16Z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